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  <w:r>
        <w:rPr>
          <w:rFonts w:hint="eastAsia" w:ascii="Arial" w:hAnsi="Arial"/>
          <w:b/>
          <w:iCs/>
          <w:color w:val="000000"/>
          <w:sz w:val="28"/>
          <w:szCs w:val="28"/>
        </w:rPr>
        <w:t xml:space="preserve">   </w:t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2743200" cy="1721485"/>
            <wp:effectExtent l="0" t="0" r="0" b="12065"/>
            <wp:wrapSquare wrapText="bothSides"/>
            <wp:docPr id="10" name="图片 4" descr="仪天成电力设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仪天成电力设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720" w:lineRule="auto"/>
        <w:ind w:firstLine="281" w:firstLineChars="100"/>
        <w:textAlignment w:val="baseline"/>
        <w:outlineLvl w:val="9"/>
        <w:rPr>
          <w:rFonts w:hint="eastAsia" w:ascii="宋体" w:hAnsi="宋体"/>
          <w:b/>
          <w:spacing w:val="-20"/>
          <w:sz w:val="4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491490</wp:posOffset>
                </wp:positionV>
                <wp:extent cx="4053205" cy="3175"/>
                <wp:effectExtent l="0" t="18415" r="4445" b="546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3205" cy="317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pt;margin-top:38.7pt;height:0.25pt;width:319.15pt;z-index:251678720;mso-width-relative:page;mso-height-relative:page;" filled="f" stroked="t" coordsize="21600,21600" o:gfxdata="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x8X62AAA&#10;AAkBAAAPAAAAAAAAAAEAIAAAACIAAABkcnMvZG93bnJldi54bWxQSwECFAAUAAAACACHTuJAdcqP&#10;VOUBAACkAwAADgAAAAAAAAABACAAAAAnAQAAZHJzL2Uyb0RvYy54bWxQSwUGAAAAAAYABgBZAQAA&#10;fgUAAAAA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pacing w:val="26"/>
          <w:sz w:val="48"/>
        </w:rPr>
        <w:t>YTC1630数字式三相移相器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  <w:t>用户操作手册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尊敬的顾客</w:t>
      </w:r>
    </w:p>
    <w:p>
      <w:pPr>
        <w:spacing w:line="360" w:lineRule="auto"/>
        <w:ind w:firstLine="200" w:firstLineChars="200"/>
        <w:rPr>
          <w:rFonts w:hint="eastAsia" w:ascii="宋体" w:hAnsi="宋体"/>
          <w:sz w:val="10"/>
          <w:szCs w:val="10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感谢您使用本公司YTC1630 数字式三相移相器。在您初次使用该仪器前，请您详细地阅读本使用说明书，将可帮助您熟练地使用本仪器。</w:t>
      </w:r>
    </w:p>
    <w:p>
      <w:pPr>
        <w:spacing w:line="360" w:lineRule="auto"/>
        <w:ind w:firstLine="200" w:firstLineChars="200"/>
        <w:rPr>
          <w:rFonts w:hint="eastAsia" w:ascii="宋体" w:hAnsi="宋体"/>
          <w:sz w:val="10"/>
          <w:szCs w:val="10"/>
        </w:rPr>
      </w:pPr>
    </w:p>
    <w:p>
      <w:pPr>
        <w:spacing w:line="360" w:lineRule="auto"/>
        <w:ind w:firstLine="2240" w:firstLineChars="8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pict>
          <v:shape id="Picture 2" o:spid="_x0000_s1026" o:spt="75" type="#_x0000_t75" style="position:absolute;left:0pt;margin-left:-36pt;margin-top:31.2pt;height:107.95pt;width:107.95pt;mso-wrap-distance-bottom:0pt;mso-wrap-distance-left:9pt;mso-wrap-distance-right:9pt;mso-wrap-distance-top:0pt;z-index:251661312;mso-width-relative:page;mso-height-relative:page;" o:ole="t" filled="f" stroked="f" coordsize="21600,21600">
            <v:path/>
            <v:fill on="f" focussize="0,0"/>
            <v:stroke on="f"/>
            <v:imagedata r:id="rId9" cropleft="11097f" croptop="8323f" cropright="7274f" cropbottom="10048f" o:title=""/>
            <o:lock v:ext="edit" grouping="f" rotation="f" text="f" aspectratio="t"/>
            <w10:wrap type="square"/>
          </v:shape>
          <o:OLEObject Type="Embed" ProgID="PBrush" ShapeID="Picture 2" DrawAspect="Content" ObjectID="_1468075725" r:id="rId8">
            <o:LockedField>false</o:LockedField>
          </o:OLEObject>
        </w:pict>
      </w:r>
      <w:r>
        <w:rPr>
          <w:rFonts w:hint="eastAsia" w:ascii="宋体" w:hAnsi="宋体"/>
          <w:sz w:val="28"/>
        </w:rPr>
        <w:t>我们的宗旨是不断地改进和完善公司的产品，因此您所使用的仪器可能与使用说明书有少许的差别。如果有改动的话，我们会用附页方式告知，敬请谅解！您有不清楚之处，请与公司售后服务部联络，我们定会满足您的要求。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pict>
          <v:shape id="Picture 3" o:spid="_x0000_s1027" o:spt="75" type="#_x0000_t75" style="position:absolute;left:0pt;margin-left:-27pt;margin-top:0pt;height:95.25pt;width:95.25pt;mso-wrap-distance-bottom:0pt;mso-wrap-distance-left:9pt;mso-wrap-distance-right:9pt;mso-wrap-distance-top:0pt;z-index:251662336;mso-width-relative:page;mso-height-relative:page;" o:ole="t" filled="f" stroked="f" coordsize="21600,21600">
            <v:path/>
            <v:fill on="f" focussize="0,0"/>
            <v:stroke on="f"/>
            <v:imagedata r:id="rId11" cropleft="13871f" croptop="8323f" cropright="10048f" cropbottom="15596f" o:title=""/>
            <o:lock v:ext="edit" grouping="f" rotation="f" text="f" aspectratio="t"/>
            <w10:wrap type="square"/>
          </v:shape>
          <o:OLEObject Type="Embed" ProgID="PBrush" ShapeID="Picture 3" DrawAspect="Content" ObjectID="_1468075726" r:id="rId10">
            <o:LockedField>false</o:LockedField>
          </o:OLEObject>
        </w:pict>
      </w:r>
      <w:r>
        <w:rPr>
          <w:rFonts w:hint="eastAsia" w:ascii="宋体" w:hAnsi="宋体"/>
          <w:sz w:val="28"/>
        </w:rPr>
        <w:t>由于输入输出端子、测试柱等均有可能带电压，您在插拔测试线、电源插座时，会产生电火花，小心电击，避免触电危险，注意人身安全！</w:t>
      </w:r>
    </w:p>
    <w:p>
      <w:pPr>
        <w:spacing w:line="360" w:lineRule="auto"/>
        <w:ind w:left="838" w:firstLine="419"/>
        <w:rPr>
          <w:rFonts w:hint="eastAsia" w:ascii="宋体" w:hAnsi="宋体"/>
        </w:rPr>
      </w:pPr>
    </w:p>
    <w:p>
      <w:pPr>
        <w:spacing w:line="360" w:lineRule="auto"/>
        <w:ind w:left="838" w:firstLine="419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黑体" w:eastAsia="黑体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44"/>
        </w:rPr>
      </w:pPr>
    </w:p>
    <w:p>
      <w:pPr>
        <w:rPr>
          <w:rFonts w:hint="eastAsia" w:ascii="黑体" w:eastAsia="黑体"/>
          <w:b/>
          <w:sz w:val="44"/>
        </w:rPr>
      </w:pPr>
    </w:p>
    <w:p>
      <w:pPr>
        <w:rPr>
          <w:rFonts w:hint="eastAsia" w:ascii="黑体" w:eastAsia="黑体"/>
          <w:b/>
          <w:sz w:val="44"/>
        </w:rPr>
      </w:pPr>
    </w:p>
    <w:p>
      <w:pPr>
        <w:rPr>
          <w:rFonts w:hint="eastAsia" w:ascii="黑体" w:eastAsia="黑体"/>
          <w:b/>
          <w:sz w:val="44"/>
        </w:rPr>
      </w:pPr>
    </w:p>
    <w:p>
      <w:pPr>
        <w:rPr>
          <w:rFonts w:hint="eastAsia" w:ascii="黑体" w:eastAsia="黑体"/>
          <w:b/>
          <w:sz w:val="44"/>
        </w:rPr>
      </w:pPr>
    </w:p>
    <w:p>
      <w:pPr>
        <w:rPr>
          <w:rFonts w:hint="eastAsia" w:ascii="黑体" w:eastAsia="黑体"/>
          <w:b/>
          <w:sz w:val="44"/>
        </w:rPr>
      </w:pPr>
    </w:p>
    <w:p>
      <w:pPr>
        <w:numPr>
          <w:ilvl w:val="0"/>
          <w:numId w:val="1"/>
        </w:numPr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>慎重保证</w:t>
      </w:r>
    </w:p>
    <w:p>
      <w:pPr>
        <w:spacing w:line="360" w:lineRule="auto"/>
        <w:ind w:firstLine="840" w:firstLine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本公司生产的产品，在发货之日起三个月内，如产品出现缺陷，实行包换。</w:t>
      </w:r>
      <w:r>
        <w:rPr>
          <w:rFonts w:hint="eastAsia" w:ascii="宋体" w:hAnsi="宋体"/>
          <w:sz w:val="28"/>
          <w:lang w:val="en-US" w:eastAsia="zh-CN"/>
        </w:rPr>
        <w:t>三</w:t>
      </w:r>
      <w:r>
        <w:rPr>
          <w:rFonts w:hint="eastAsia" w:ascii="宋体" w:hAnsi="宋体"/>
          <w:sz w:val="28"/>
        </w:rPr>
        <w:t>年（包括</w:t>
      </w:r>
      <w:r>
        <w:rPr>
          <w:rFonts w:hint="eastAsia" w:ascii="宋体" w:hAnsi="宋体"/>
          <w:sz w:val="28"/>
          <w:lang w:eastAsia="zh-CN"/>
        </w:rPr>
        <w:t>三</w:t>
      </w:r>
      <w:r>
        <w:rPr>
          <w:rFonts w:hint="eastAsia" w:ascii="宋体" w:hAnsi="宋体"/>
          <w:sz w:val="28"/>
        </w:rPr>
        <w:t>年）内如产品出现缺陷，实行免费维修。</w:t>
      </w:r>
      <w:r>
        <w:rPr>
          <w:rFonts w:hint="eastAsia" w:ascii="宋体" w:hAnsi="宋体"/>
          <w:sz w:val="28"/>
          <w:lang w:eastAsia="zh-CN"/>
        </w:rPr>
        <w:t>三</w:t>
      </w:r>
      <w:r>
        <w:rPr>
          <w:rFonts w:hint="eastAsia" w:ascii="宋体" w:hAnsi="宋体"/>
          <w:sz w:val="28"/>
        </w:rPr>
        <w:t>年以上如产品出现缺陷，实行有偿终身维修。如有合同约定的除外。</w:t>
      </w:r>
    </w:p>
    <w:p>
      <w:pPr>
        <w:numPr>
          <w:ilvl w:val="0"/>
          <w:numId w:val="1"/>
        </w:numPr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>安全要求</w:t>
      </w:r>
    </w:p>
    <w:p>
      <w:pPr>
        <w:spacing w:line="360" w:lineRule="auto"/>
        <w:ind w:firstLine="840" w:firstLine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>
      <w:pPr>
        <w:spacing w:line="360" w:lineRule="auto"/>
        <w:ind w:firstLine="437"/>
        <w:rPr>
          <w:sz w:val="24"/>
          <w:u w:val="thick"/>
        </w:rPr>
      </w:pPr>
      <w:r>
        <w:rPr>
          <w:rFonts w:hint="eastAsia"/>
          <w:b/>
          <w:i/>
          <w:sz w:val="24"/>
        </w:rPr>
        <w:t>只有合格的技术人员才可执行维修</w:t>
      </w:r>
      <w:r>
        <w:rPr>
          <w:rFonts w:hint="eastAsia"/>
          <w:b/>
          <w:sz w:val="24"/>
        </w:rPr>
        <w:t>。</w:t>
      </w:r>
    </w:p>
    <w:p>
      <w:pPr>
        <w:ind w:firstLine="210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—</w:t>
      </w:r>
      <w:r>
        <w:rPr>
          <w:rFonts w:hint="eastAsia" w:eastAsia="黑体"/>
          <w:b/>
          <w:sz w:val="28"/>
        </w:rPr>
        <w:t>防止火灾或人身伤害</w:t>
      </w:r>
    </w:p>
    <w:p>
      <w:pPr>
        <w:ind w:firstLine="210"/>
      </w:pPr>
      <w:r>
        <w:rPr>
          <w:rFonts w:hint="eastAsia"/>
          <w:b/>
          <w:sz w:val="28"/>
        </w:rPr>
        <w:t>使用适当的电源线。</w:t>
      </w:r>
      <w:r>
        <w:rPr>
          <w:rFonts w:hint="eastAsia" w:ascii="宋体" w:hAnsi="宋体"/>
          <w:sz w:val="28"/>
        </w:rPr>
        <w:t>只可使用本产品专用、并且符合本产品规格的电源线。</w:t>
      </w:r>
    </w:p>
    <w:p>
      <w:pPr>
        <w:ind w:firstLine="210"/>
        <w:rPr>
          <w:rFonts w:ascii="宋体" w:hAnsi="宋体"/>
          <w:sz w:val="28"/>
        </w:rPr>
      </w:pPr>
      <w:r>
        <w:rPr>
          <w:rFonts w:hint="eastAsia"/>
          <w:b/>
          <w:sz w:val="28"/>
        </w:rPr>
        <w:t>正确地连接和断开。</w:t>
      </w:r>
      <w:r>
        <w:rPr>
          <w:rFonts w:hint="eastAsia" w:ascii="宋体" w:hAnsi="宋体"/>
          <w:sz w:val="28"/>
        </w:rPr>
        <w:t>当测试导线与带电端子连接时，请勿随意连接或断开测试导线。</w:t>
      </w:r>
    </w:p>
    <w:p>
      <w:pPr>
        <w:ind w:firstLine="210"/>
        <w:rPr>
          <w:rFonts w:ascii="宋体" w:hAnsi="宋体"/>
          <w:sz w:val="28"/>
        </w:rPr>
      </w:pPr>
      <w:r>
        <w:rPr>
          <w:rFonts w:hint="eastAsia"/>
          <w:b/>
          <w:sz w:val="28"/>
        </w:rPr>
        <w:t>产品接地。</w:t>
      </w:r>
      <w:r>
        <w:rPr>
          <w:rFonts w:hint="eastAsia" w:ascii="宋体" w:hAnsi="宋体"/>
          <w:sz w:val="28"/>
        </w:rPr>
        <w:t>本产品除通过电源线接地导线接地外，产品外壳的接地柱必须接地。为了防止电击，接地导体必须与地面相连。在与本产品输入或输出终端连接前，应确保本产品已正确接地。</w:t>
      </w:r>
    </w:p>
    <w:p>
      <w:pPr>
        <w:rPr>
          <w:rFonts w:hint="eastAsia" w:ascii="宋体" w:hAnsi="宋体"/>
          <w:sz w:val="28"/>
        </w:rPr>
      </w:pPr>
      <w:r>
        <w:rPr>
          <w:rFonts w:hint="eastAsia"/>
          <w:b/>
          <w:sz w:val="28"/>
        </w:rPr>
        <w:t>注意所有终端的额定值。</w:t>
      </w:r>
      <w:r>
        <w:rPr>
          <w:rFonts w:hint="eastAsia" w:ascii="宋体" w:hAnsi="宋体"/>
          <w:sz w:val="28"/>
        </w:rPr>
        <w:t>为了防止火灾或电击危险，请注意本产品的所有额定值和标记。在对本产品进行连接之前，请阅读本产品使用说明书，以便进一步了解有关额定值的信息。</w:t>
      </w:r>
    </w:p>
    <w:p>
      <w:pPr>
        <w:ind w:firstLine="210"/>
        <w:rPr>
          <w:rFonts w:hint="eastAsia"/>
          <w:b/>
          <w:sz w:val="28"/>
        </w:rPr>
      </w:pPr>
      <w:r>
        <w:rPr>
          <w:rFonts w:hint="eastAsia" w:ascii="仿宋_GB2312" w:eastAsia="仿宋_GB2312"/>
          <w:b/>
          <w:sz w:val="44"/>
        </w:rPr>
        <w:t>·</w:t>
      </w:r>
      <w:r>
        <w:rPr>
          <w:rFonts w:hint="eastAsia" w:ascii="宋体" w:hAnsi="宋体"/>
          <w:b/>
          <w:sz w:val="30"/>
        </w:rPr>
        <w:t>请勿在无仪器盖板时操作</w:t>
      </w:r>
      <w:r>
        <w:rPr>
          <w:rFonts w:hint="eastAsia"/>
          <w:b/>
          <w:sz w:val="28"/>
        </w:rPr>
        <w:t>。</w:t>
      </w:r>
      <w:r>
        <w:rPr>
          <w:rFonts w:hint="eastAsia" w:ascii="宋体" w:hAnsi="宋体"/>
          <w:sz w:val="28"/>
        </w:rPr>
        <w:t>如盖板或面板已卸下，请勿操作本产品</w:t>
      </w:r>
      <w:r>
        <w:rPr>
          <w:rFonts w:hint="eastAsia"/>
        </w:rPr>
        <w:t>。</w:t>
      </w:r>
    </w:p>
    <w:p>
      <w:pPr>
        <w:ind w:firstLine="210"/>
      </w:pPr>
      <w:r>
        <w:rPr>
          <w:rFonts w:hint="eastAsia" w:ascii="宋体" w:hAnsi="宋体"/>
          <w:b/>
          <w:sz w:val="30"/>
        </w:rPr>
        <w:t>使用适当的保险丝</w:t>
      </w:r>
      <w:r>
        <w:rPr>
          <w:rFonts w:hint="eastAsia" w:ascii="宋体" w:hAnsi="宋体"/>
          <w:sz w:val="30"/>
        </w:rPr>
        <w:t>。</w:t>
      </w:r>
      <w:r>
        <w:rPr>
          <w:rFonts w:hint="eastAsia" w:ascii="宋体" w:hAnsi="宋体"/>
          <w:sz w:val="28"/>
        </w:rPr>
        <w:t>只可使用符合本产品规定类型和额定值的保险丝。</w:t>
      </w:r>
    </w:p>
    <w:p>
      <w:pPr>
        <w:ind w:firstLine="210"/>
        <w:rPr>
          <w:rFonts w:ascii="宋体" w:hAnsi="宋体"/>
          <w:sz w:val="28"/>
        </w:rPr>
      </w:pPr>
      <w:r>
        <w:rPr>
          <w:rFonts w:hint="eastAsia" w:ascii="宋体" w:hAnsi="宋体"/>
          <w:b/>
          <w:sz w:val="30"/>
        </w:rPr>
        <w:t>避免接触裸露电路和带电金属</w:t>
      </w:r>
      <w:r>
        <w:rPr>
          <w:rFonts w:hint="eastAsia"/>
          <w:b/>
          <w:sz w:val="28"/>
        </w:rPr>
        <w:t>。</w:t>
      </w:r>
      <w:r>
        <w:rPr>
          <w:rFonts w:hint="eastAsia" w:ascii="宋体" w:hAnsi="宋体"/>
          <w:sz w:val="28"/>
        </w:rPr>
        <w:t>产品有电时，请勿触摸裸露的接点和部位。</w:t>
      </w:r>
    </w:p>
    <w:p>
      <w:pPr>
        <w:ind w:firstLine="210"/>
      </w:pPr>
      <w:r>
        <w:rPr>
          <w:rFonts w:hint="eastAsia" w:ascii="宋体" w:hAnsi="宋体"/>
          <w:b/>
          <w:sz w:val="30"/>
        </w:rPr>
        <w:t>在有可疑的故障时，请勿操作。</w:t>
      </w:r>
      <w:r>
        <w:rPr>
          <w:rFonts w:hint="eastAsia" w:ascii="宋体" w:hAnsi="宋体"/>
          <w:sz w:val="28"/>
        </w:rPr>
        <w:t>如怀疑本产品有损坏，请本公司维修人员进行检查，切勿继续操作。</w:t>
      </w:r>
    </w:p>
    <w:p>
      <w:pPr>
        <w:ind w:firstLine="210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请勿在潮湿环境下操作。</w:t>
      </w:r>
    </w:p>
    <w:p>
      <w:pPr>
        <w:ind w:firstLine="210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请勿在易爆环境中操作。</w:t>
      </w:r>
    </w:p>
    <w:p>
      <w:pPr>
        <w:ind w:firstLine="210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保持产品表面清洁和干燥。</w:t>
      </w:r>
    </w:p>
    <w:p>
      <w:pPr>
        <w:ind w:firstLine="210"/>
        <w:rPr>
          <w:b/>
          <w:sz w:val="28"/>
        </w:rPr>
      </w:pPr>
    </w:p>
    <w:p>
      <w:pPr>
        <w:ind w:firstLine="210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－安全术语</w:t>
      </w:r>
    </w:p>
    <w:p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00500" cy="635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55pt;height:0.05pt;width:315pt;z-index:251663360;mso-width-relative:page;mso-height-relative:page;" filled="f" stroked="t" coordsize="21600,21600" o:gfxdata="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1pvZdIAAAAEAQAADwAAAAAAAAABACAAAAAiAAAAZHJzL2Rvd25yZXYueG1sUEsB&#10;AhQAFAAAAAgAh07iQJXifbbCAQAAjQMAAA4AAAAAAAAAAQAgAAAAIQ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警告：警告字句指出可能造成人身伤亡的状况或做法。</w:t>
      </w:r>
    </w:p>
    <w:p>
      <w:pPr>
        <w:rPr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000500" cy="635"/>
                <wp:effectExtent l="0" t="0" r="0" b="0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-0.1pt;height:0.05pt;width:315pt;z-index:251665408;mso-width-relative:page;mso-height-relative:page;" filled="f" stroked="t" coordsize="21600,21600" o:gfxdata="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TBah0gAAAAQBAAAPAAAAAAAAAAEAIAAAACIAAABkcnMvZG93bnJldi54bWxQ&#10;SwECFAAUAAAACACHTuJApUJVfMQBAACNAwAADgAAAAAAAAABACAAAAAh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-0.1pt;height:0.1pt;width:405pt;z-index:251664384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DYLW0QAAAAMBAAAPAAAAAAAAAAEAIAAAACIAAABkcnMvZG93bnJl&#10;di54bWxQSwECFAAUAAAACACHTuJALRUIIssBAACYAwAADgAAAAAAAAABACAAAAAg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小心：小心字句指出可能造成本产品或其它财产损坏的状况或做法。</w:t>
      </w:r>
    </w:p>
    <w:p>
      <w:pPr>
        <w:pStyle w:val="6"/>
        <w:tabs>
          <w:tab w:val="right" w:leader="dot" w:pos="8302"/>
        </w:tabs>
        <w:ind w:firstLine="2875" w:firstLineChars="895"/>
        <w:rPr>
          <w:rFonts w:ascii="宋体"/>
          <w:b/>
          <w:sz w:val="32"/>
          <w:szCs w:val="32"/>
        </w:rPr>
      </w:pPr>
    </w:p>
    <w:p>
      <w:pPr>
        <w:pStyle w:val="6"/>
        <w:tabs>
          <w:tab w:val="right" w:leader="dot" w:pos="8302"/>
        </w:tabs>
        <w:ind w:firstLine="2506" w:firstLineChars="895"/>
        <w:rPr>
          <w:rFonts w:ascii="宋体"/>
          <w:b/>
          <w:sz w:val="32"/>
          <w:szCs w:val="32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143500" cy="1270"/>
                <wp:effectExtent l="0" t="0" r="0" b="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0pt;margin-top:-0.1pt;height:0.1pt;width:405pt;z-index:251666432;mso-width-relative:page;mso-height-relative:page;" filled="f" stroked="t" coordsize="21600,21600" o:gfxdata="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DYLW0QAAAAMBAAAPAAAAAAAAAAEAIAAAACIAAABkcnMvZG93bnJl&#10;di54bWxQSwECFAAUAAAACACHTuJApC91ccsBAACYAwAADgAAAAAAAAABACAAAAAg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rPr>
          <w:rFonts w:hint="eastAsia"/>
          <w:b/>
          <w:bCs/>
          <w:i/>
          <w:sz w:val="28"/>
          <w:szCs w:val="28"/>
          <w:u w:val="dottedHeavy"/>
        </w:rPr>
      </w:pPr>
    </w:p>
    <w:p>
      <w:pPr>
        <w:spacing w:line="580" w:lineRule="exact"/>
        <w:rPr>
          <w:rFonts w:hint="eastAsia"/>
          <w:b/>
          <w:bCs/>
          <w:i/>
          <w:sz w:val="28"/>
          <w:szCs w:val="28"/>
          <w:u w:val="dottedHeavy"/>
        </w:rPr>
      </w:pPr>
    </w:p>
    <w:p>
      <w:pPr>
        <w:spacing w:line="580" w:lineRule="exact"/>
        <w:rPr>
          <w:rFonts w:hint="eastAsia"/>
          <w:b/>
          <w:bCs/>
          <w:i/>
          <w:sz w:val="28"/>
          <w:szCs w:val="28"/>
          <w:u w:val="dottedHeavy"/>
        </w:rPr>
      </w:pPr>
    </w:p>
    <w:p>
      <w:pPr>
        <w:spacing w:line="960" w:lineRule="auto"/>
        <w:rPr>
          <w:rFonts w:hint="eastAsia"/>
          <w:b/>
          <w:sz w:val="32"/>
          <w:szCs w:val="32"/>
        </w:rPr>
      </w:pPr>
    </w:p>
    <w:p>
      <w:pPr>
        <w:spacing w:line="960" w:lineRule="auto"/>
        <w:rPr>
          <w:rFonts w:hint="eastAsia"/>
          <w:b/>
          <w:sz w:val="32"/>
          <w:szCs w:val="32"/>
        </w:rPr>
      </w:pPr>
    </w:p>
    <w:p>
      <w:pPr>
        <w:spacing w:line="960" w:lineRule="auto"/>
        <w:rPr>
          <w:rFonts w:hint="eastAsia"/>
          <w:b/>
          <w:sz w:val="32"/>
          <w:szCs w:val="32"/>
        </w:rPr>
      </w:pPr>
    </w:p>
    <w:p>
      <w:pPr>
        <w:spacing w:line="960" w:lineRule="auto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目录</w:t>
      </w: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36"/>
          <w:szCs w:val="36"/>
        </w:rPr>
        <w:fldChar w:fldCharType="begin"/>
      </w:r>
      <w:r>
        <w:rPr>
          <w:rFonts w:hint="eastAsia"/>
          <w:b w:val="0"/>
          <w:bCs w:val="0"/>
          <w:sz w:val="36"/>
          <w:szCs w:val="36"/>
        </w:rPr>
        <w:instrText xml:space="preserve">TOC \o "1-1" \h \u </w:instrText>
      </w:r>
      <w:r>
        <w:rPr>
          <w:rFonts w:hint="eastAsia"/>
          <w:b w:val="0"/>
          <w:bCs w:val="0"/>
          <w:sz w:val="36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_Toc17969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一．概述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_Toc17969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_Toc21037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二．用途和适用范围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_Toc21037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_Toc22820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三．主要技术指标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_Toc22820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_Toc12842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四．基本原理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_Toc12842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_Toc20806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五．使用方法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_Toc20806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_Toc22944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六．注意事项：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_Toc22944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_Toc8951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七、保养、维修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_Toc8951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_Toc9584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八、运输、贮存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_Toc9584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_Toc12663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九、开箱及检查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_Toc12663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_Toc1593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</w:rPr>
        <w:t>十、其它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_Toc1593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rPr>
          <w:b w:val="0"/>
          <w:bCs w:val="0"/>
        </w:rPr>
      </w:pPr>
    </w:p>
    <w:p>
      <w:pPr>
        <w:pStyle w:val="6"/>
        <w:tabs>
          <w:tab w:val="right" w:leader="dot" w:pos="9639"/>
        </w:tabs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36"/>
        </w:rPr>
        <w:fldChar w:fldCharType="begin"/>
      </w:r>
      <w:r>
        <w:rPr>
          <w:rFonts w:hint="eastAsia"/>
          <w:b w:val="0"/>
          <w:bCs w:val="0"/>
          <w:sz w:val="28"/>
          <w:szCs w:val="36"/>
        </w:rPr>
        <w:instrText xml:space="preserve"> HYPERLINK \l _Toc17376 </w:instrText>
      </w:r>
      <w:r>
        <w:rPr>
          <w:rFonts w:hint="eastAsia"/>
          <w:b w:val="0"/>
          <w:bCs w:val="0"/>
          <w:sz w:val="28"/>
          <w:szCs w:val="36"/>
        </w:rPr>
        <w:fldChar w:fldCharType="separate"/>
      </w:r>
      <w:r>
        <w:rPr>
          <w:rFonts w:hint="eastAsia"/>
          <w:b w:val="0"/>
          <w:bCs w:val="0"/>
          <w:sz w:val="28"/>
          <w:szCs w:val="32"/>
          <w:lang w:eastAsia="zh-CN"/>
        </w:rPr>
        <w:t>十一、 装箱清单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PAGEREF _Toc17376 </w:instrText>
      </w:r>
      <w:r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fldChar w:fldCharType="end"/>
      </w: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spacing w:line="960" w:lineRule="auto"/>
        <w:rPr>
          <w:rFonts w:hint="eastAsia"/>
          <w:b/>
          <w:bCs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fldChar w:fldCharType="end"/>
      </w:r>
    </w:p>
    <w:p>
      <w:pPr>
        <w:spacing w:line="960" w:lineRule="auto"/>
        <w:rPr>
          <w:rFonts w:hint="eastAsia"/>
          <w:b/>
          <w:bCs/>
          <w:sz w:val="28"/>
          <w:szCs w:val="36"/>
        </w:rPr>
      </w:pPr>
    </w:p>
    <w:p>
      <w:pPr>
        <w:pStyle w:val="2"/>
        <w:outlineLvl w:val="0"/>
        <w:rPr>
          <w:rFonts w:hint="eastAsia"/>
          <w:sz w:val="30"/>
          <w:szCs w:val="30"/>
        </w:rPr>
      </w:pPr>
      <w:bookmarkStart w:id="0" w:name="_Toc2419068"/>
      <w:bookmarkStart w:id="1" w:name="_Toc17969"/>
      <w:r>
        <w:rPr>
          <w:rFonts w:hint="eastAsia"/>
          <w:sz w:val="30"/>
          <w:szCs w:val="30"/>
        </w:rPr>
        <w:t>一．概述</w:t>
      </w:r>
      <w:bookmarkEnd w:id="0"/>
      <w:bookmarkEnd w:id="1"/>
    </w:p>
    <w:p>
      <w:pPr>
        <w:spacing w:line="360" w:lineRule="auto"/>
        <w:rPr>
          <w:rFonts w:hint="eastAsia"/>
        </w:rPr>
      </w:pPr>
      <w:r>
        <w:rPr>
          <w:rFonts w:hint="eastAsia"/>
        </w:rPr>
        <w:t>　  移相器是由变压器式移相器，数字式相位显示仪，电压电流数显表、输出电压调节、移相细调及电源等单元组成注新一代便携式电工仪器，本产品将变压器移相技术与数字测量技术进行了有机结合，移相调节精度高，读数准确直观、电压输出可调。本机结构牢固可靠，全密封、携带方便，便于在野外和现场使用。</w:t>
      </w:r>
    </w:p>
    <w:p>
      <w:pPr>
        <w:pStyle w:val="2"/>
        <w:outlineLvl w:val="0"/>
        <w:rPr>
          <w:rFonts w:hint="eastAsia"/>
          <w:sz w:val="30"/>
          <w:szCs w:val="30"/>
        </w:rPr>
      </w:pPr>
      <w:bookmarkStart w:id="2" w:name="_Toc2419069"/>
      <w:bookmarkStart w:id="3" w:name="_Toc21037"/>
      <w:r>
        <w:rPr>
          <w:rFonts w:hint="eastAsia"/>
          <w:sz w:val="30"/>
          <w:szCs w:val="30"/>
        </w:rPr>
        <w:t>二．用途和适用范围</w:t>
      </w:r>
      <w:bookmarkEnd w:id="2"/>
      <w:bookmarkEnd w:id="3"/>
    </w:p>
    <w:p>
      <w:pPr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移相器能在0~360度范围内达到任意角度的超前或滞后移相目的。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本移相器采用三相三芯柱变压器，Ｙ</w:t>
      </w:r>
      <w:r>
        <w:rPr>
          <w:vertAlign w:val="subscript"/>
        </w:rPr>
        <w:t>0</w:t>
      </w:r>
      <w:r>
        <w:rPr>
          <w:rFonts w:hint="eastAsia"/>
        </w:rPr>
        <w:t>接线方法，每相均有四个等边绕组，交叉连线形成不同夹角，形成对角线相连的六边形，六个边共高十二个抽头，即十二档，每档30度，三相同步调节，细调由三只同轴自耦变压器与电容组成，使输出三相在0～360度范围内同步调节，以保证三相输出的平衡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本移相器具有操作方便、体积小、噪音低、输出波形好等特点，能满足较高国度的单相及三相交流功率、相位等仪表的测试校验，也能用于电度表的检定装置之中。</w:t>
      </w:r>
    </w:p>
    <w:p>
      <w:pPr>
        <w:pStyle w:val="2"/>
        <w:outlineLvl w:val="0"/>
        <w:rPr>
          <w:rFonts w:hint="eastAsia"/>
          <w:sz w:val="30"/>
          <w:szCs w:val="30"/>
        </w:rPr>
      </w:pPr>
      <w:bookmarkStart w:id="4" w:name="_Toc2419070"/>
      <w:bookmarkStart w:id="5" w:name="_Toc22820"/>
      <w:r>
        <w:rPr>
          <w:rFonts w:hint="eastAsia"/>
          <w:sz w:val="30"/>
          <w:szCs w:val="30"/>
        </w:rPr>
        <w:t>三．主要技术指标</w:t>
      </w:r>
      <w:bookmarkEnd w:id="4"/>
      <w:bookmarkEnd w:id="5"/>
    </w:p>
    <w:p>
      <w:pPr>
        <w:spacing w:line="360" w:lineRule="auto"/>
      </w:pPr>
      <w:r>
        <w:rPr>
          <w:rFonts w:hint="eastAsia"/>
        </w:rPr>
        <w:t>１．输入电压：三相四线3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>380(220)V    50Hz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２．输出电压：三相四线3</w:t>
      </w:r>
      <w:r>
        <w:rPr>
          <w:rFonts w:hint="eastAsia" w:ascii="宋体" w:hAnsi="宋体"/>
        </w:rPr>
        <w:t>×</w:t>
      </w:r>
      <w:r>
        <w:rPr>
          <w:rFonts w:hint="eastAsia"/>
        </w:rPr>
        <w:t>(0~</w:t>
      </w:r>
      <w:r>
        <w:t>380) / (0~220)</w:t>
      </w:r>
      <w:r>
        <w:rPr>
          <w:rFonts w:hint="eastAsia"/>
        </w:rPr>
        <w:t>，三位半数字显示，精度：1.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级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输出电流：交流0-</w:t>
      </w:r>
      <w:r>
        <w:t xml:space="preserve">20A  </w:t>
      </w:r>
      <w:r>
        <w:rPr>
          <w:rFonts w:hint="eastAsia"/>
        </w:rPr>
        <w:t>三位半数字显示，精度</w:t>
      </w:r>
      <w: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级</w:t>
      </w:r>
    </w:p>
    <w:p>
      <w:pPr>
        <w:spacing w:line="360" w:lineRule="auto"/>
      </w:pPr>
      <w:r>
        <w:rPr>
          <w:rFonts w:hint="eastAsia"/>
        </w:rPr>
        <w:t>３．最大输出容量3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>300VA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４．三相粗调：0</w:t>
      </w:r>
      <w:r>
        <w:rPr>
          <w:vertAlign w:val="superscript"/>
        </w:rPr>
        <w:t>0</w:t>
      </w:r>
      <w:r>
        <w:t xml:space="preserve"> ~</w:t>
      </w:r>
      <w:r>
        <w:rPr>
          <w:rFonts w:hint="eastAsia"/>
        </w:rPr>
        <w:t>360</w:t>
      </w:r>
      <w:r>
        <w:rPr>
          <w:vertAlign w:val="superscript"/>
        </w:rPr>
        <w:t>0</w:t>
      </w:r>
      <w:r>
        <w:rPr>
          <w:rFonts w:hint="eastAsia"/>
        </w:rPr>
        <w:t>，每步30</w:t>
      </w:r>
      <w:r>
        <w:rPr>
          <w:vertAlign w:val="superscript"/>
        </w:rPr>
        <w:t>0</w:t>
      </w:r>
      <w:r>
        <w:rPr>
          <w:rFonts w:hint="eastAsia"/>
        </w:rPr>
        <w:t>进移相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５．三相细调：</w:t>
      </w:r>
      <w:r>
        <w:t>-3</w:t>
      </w:r>
      <w:r>
        <w:rPr>
          <w:vertAlign w:val="superscript"/>
        </w:rPr>
        <w:t>0</w:t>
      </w:r>
      <w:r>
        <w:t>~18</w:t>
      </w:r>
      <w:r>
        <w:rPr>
          <w:vertAlign w:val="superscript"/>
        </w:rPr>
        <w:t>0</w:t>
      </w:r>
      <w:r>
        <w:rPr>
          <w:rFonts w:hint="eastAsia"/>
        </w:rPr>
        <w:t>，</w:t>
      </w:r>
      <w:r>
        <w:t>12</w:t>
      </w:r>
      <w:r>
        <w:rPr>
          <w:vertAlign w:val="superscript"/>
        </w:rPr>
        <w:t>0</w:t>
      </w:r>
      <w:r>
        <w:t>~</w:t>
      </w:r>
      <w:r>
        <w:rPr>
          <w:rFonts w:hint="eastAsia"/>
        </w:rPr>
        <w:t>33</w:t>
      </w:r>
      <w:r>
        <w:rPr>
          <w:vertAlign w:val="superscript"/>
        </w:rPr>
        <w:t>0</w:t>
      </w:r>
      <w:r>
        <w:rPr>
          <w:rFonts w:hint="eastAsia"/>
        </w:rPr>
        <w:t>，四位数字显示，精度</w:t>
      </w:r>
      <w:r>
        <w:t>1.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级</w:t>
      </w:r>
    </w:p>
    <w:p>
      <w:pPr>
        <w:spacing w:line="360" w:lineRule="auto"/>
      </w:pPr>
      <w:r>
        <w:rPr>
          <w:rFonts w:hint="eastAsia"/>
        </w:rPr>
        <w:t>６．电压波动：粗调</w:t>
      </w:r>
      <w:r>
        <w:rPr>
          <w:rFonts w:hint="eastAsia" w:ascii="宋体" w:hAnsi="宋体"/>
        </w:rPr>
        <w:t>≤</w:t>
      </w:r>
      <w:r>
        <w:rPr>
          <w:rFonts w:ascii="宋体" w:hAnsi="宋体"/>
        </w:rPr>
        <w:t>1.5%</w:t>
      </w:r>
      <w:r>
        <w:rPr>
          <w:rFonts w:hint="eastAsia"/>
        </w:rPr>
        <w:t>，细调</w:t>
      </w:r>
      <w:r>
        <w:rPr>
          <w:rFonts w:hint="eastAsia" w:ascii="宋体" w:hAnsi="宋体"/>
        </w:rPr>
        <w:t>≤</w:t>
      </w:r>
      <w:r>
        <w:rPr>
          <w:rFonts w:ascii="宋体" w:hAnsi="宋体"/>
        </w:rPr>
        <w:t>2.0%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７．波形失真：输出波形失真度</w:t>
      </w:r>
      <w:r>
        <w:rPr>
          <w:rFonts w:hint="eastAsia" w:ascii="宋体" w:hAnsi="宋体"/>
        </w:rPr>
        <w:t>≤</w:t>
      </w:r>
      <w:r>
        <w:rPr>
          <w:rFonts w:hint="eastAsia"/>
        </w:rPr>
        <w:t>输入波形失真度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８．温升：</w:t>
      </w:r>
      <w:r>
        <w:rPr>
          <w:rFonts w:hint="eastAsia" w:ascii="宋体" w:hAnsi="宋体"/>
        </w:rPr>
        <w:t>＜</w:t>
      </w:r>
      <w:r>
        <w:t>60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℃</w:t>
      </w:r>
    </w:p>
    <w:p>
      <w:pPr>
        <w:spacing w:line="360" w:lineRule="auto"/>
      </w:pPr>
      <w:r>
        <w:rPr>
          <w:rFonts w:hint="eastAsia"/>
        </w:rPr>
        <w:t>９．绝缘电阻：</w:t>
      </w:r>
      <w:r>
        <w:rPr>
          <w:rFonts w:hint="eastAsia" w:ascii="宋体" w:hAnsi="宋体"/>
        </w:rPr>
        <w:t>≥</w:t>
      </w:r>
      <w:r>
        <w:rPr>
          <w:rFonts w:ascii="宋体" w:hAnsi="宋体"/>
        </w:rPr>
        <w:t>22M</w:t>
      </w:r>
      <w:r>
        <w:rPr>
          <w:rFonts w:hint="eastAsia" w:ascii="宋体" w:hAnsi="宋体"/>
        </w:rPr>
        <w:t>Ω</w:t>
      </w:r>
    </w:p>
    <w:p>
      <w:pPr>
        <w:spacing w:line="360" w:lineRule="auto"/>
      </w:pPr>
      <w:r>
        <w:rPr>
          <w:rFonts w:hint="eastAsia"/>
        </w:rPr>
        <w:t>１０．耐压试验：</w:t>
      </w:r>
      <w:r>
        <w:t>1.</w:t>
      </w:r>
      <w:r>
        <w:rPr>
          <w:rFonts w:hint="eastAsia"/>
        </w:rPr>
        <w:t>5</w:t>
      </w:r>
      <w:r>
        <w:t>kV/min</w:t>
      </w:r>
    </w:p>
    <w:p>
      <w:pPr>
        <w:spacing w:line="360" w:lineRule="auto"/>
      </w:pPr>
      <w:r>
        <w:rPr>
          <w:rFonts w:hint="eastAsia"/>
        </w:rPr>
        <w:t>１１．使用环境：温度</w:t>
      </w:r>
      <w:r>
        <w:t>-10</w:t>
      </w:r>
      <w:r>
        <w:rPr>
          <w:rFonts w:hint="eastAsia" w:ascii="宋体" w:hAnsi="宋体"/>
        </w:rPr>
        <w:t>℃</w:t>
      </w:r>
      <w:r>
        <w:t>~ 40</w:t>
      </w:r>
      <w:r>
        <w:rPr>
          <w:rFonts w:hint="eastAsia" w:ascii="宋体" w:hAnsi="宋体"/>
        </w:rPr>
        <w:t>℃</w:t>
      </w:r>
      <w:r>
        <w:rPr>
          <w:rFonts w:hint="eastAsia"/>
        </w:rPr>
        <w:t>，湿度</w:t>
      </w:r>
      <w:r>
        <w:rPr>
          <w:rFonts w:hint="eastAsia" w:ascii="宋体" w:hAnsi="宋体"/>
        </w:rPr>
        <w:t>＜</w:t>
      </w:r>
      <w:r>
        <w:t>80%</w:t>
      </w:r>
    </w:p>
    <w:p>
      <w:pPr>
        <w:spacing w:line="360" w:lineRule="auto"/>
      </w:pPr>
      <w:r>
        <w:rPr>
          <w:rFonts w:hint="eastAsia"/>
        </w:rPr>
        <w:t>１２．外形尺寸：</w:t>
      </w:r>
      <w:r>
        <w:t>480</w:t>
      </w:r>
      <w:r>
        <w:rPr>
          <w:rFonts w:hint="eastAsia" w:ascii="宋体" w:hAnsi="宋体"/>
        </w:rPr>
        <w:t>×</w:t>
      </w:r>
      <w:r>
        <w:t>360</w:t>
      </w:r>
      <w:r>
        <w:rPr>
          <w:rFonts w:hint="eastAsia" w:ascii="宋体" w:hAnsi="宋体"/>
        </w:rPr>
        <w:t>×</w:t>
      </w:r>
      <w:r>
        <w:t>230mm</w:t>
      </w:r>
    </w:p>
    <w:p>
      <w:pPr>
        <w:spacing w:line="360" w:lineRule="auto"/>
      </w:pPr>
      <w:r>
        <w:rPr>
          <w:rFonts w:hint="eastAsia"/>
        </w:rPr>
        <w:t>１３．重量：约</w:t>
      </w:r>
      <w:r>
        <w:t>35kg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</w:rPr>
      </w:pPr>
      <w:r>
        <w:rPr>
          <w:rFonts w:hint="eastAsia"/>
          <w:b/>
        </w:rPr>
        <w:t>当顺时针调节移相粗调旋钮相位表头递减移相时，请任意调换输入三个相序即可</w:t>
      </w:r>
    </w:p>
    <w:p>
      <w:pPr>
        <w:spacing w:line="360" w:lineRule="auto"/>
        <w:rPr>
          <w:rFonts w:hint="eastAsia"/>
        </w:rPr>
      </w:pPr>
    </w:p>
    <w:p>
      <w:pPr>
        <w:pStyle w:val="2"/>
        <w:outlineLvl w:val="0"/>
        <w:rPr>
          <w:rFonts w:hint="eastAsia"/>
          <w:sz w:val="30"/>
          <w:szCs w:val="30"/>
        </w:rPr>
      </w:pPr>
      <w:bookmarkStart w:id="6" w:name="_Toc2419071"/>
      <w:bookmarkStart w:id="7" w:name="_Toc12842"/>
      <w:r>
        <w:rPr>
          <w:rFonts w:hint="eastAsia"/>
          <w:sz w:val="30"/>
          <w:szCs w:val="30"/>
        </w:rPr>
        <w:t>四．基本原理</w:t>
      </w:r>
      <w:bookmarkEnd w:id="6"/>
      <w:bookmarkEnd w:id="7"/>
    </w:p>
    <w:p>
      <w:pPr>
        <w:spacing w:line="360" w:lineRule="auto"/>
        <w:rPr>
          <w:rFonts w:hint="eastAsia"/>
        </w:rPr>
      </w:pPr>
      <w:r>
        <w:rPr>
          <w:rFonts w:hint="eastAsia"/>
        </w:rPr>
        <w:t>本移相器是采用变压器移相原理设计制造的，其基本工作原理如下方框图：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80380" cy="2051685"/>
            <wp:effectExtent l="0" t="0" r="0" b="5715"/>
            <wp:docPr id="2" name="图片 2" descr="三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相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pStyle w:val="2"/>
        <w:outlineLvl w:val="0"/>
        <w:rPr>
          <w:rFonts w:hint="eastAsia"/>
          <w:sz w:val="30"/>
          <w:szCs w:val="30"/>
        </w:rPr>
      </w:pPr>
      <w:bookmarkStart w:id="8" w:name="_Toc2419072"/>
      <w:bookmarkStart w:id="9" w:name="_Toc20806"/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pStyle w:val="2"/>
        <w:numPr>
          <w:ilvl w:val="0"/>
          <w:numId w:val="3"/>
        </w:numPr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使用方法</w:t>
      </w:r>
      <w:bookmarkEnd w:id="8"/>
      <w:bookmarkEnd w:id="9"/>
    </w:p>
    <w:p>
      <w:pPr>
        <w:pStyle w:val="2"/>
        <w:numPr>
          <w:numId w:val="0"/>
        </w:numPr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（一）数字式三相移相器面板示意图及说明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面板：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180840" cy="3475990"/>
            <wp:effectExtent l="0" t="0" r="10160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Ａ１．移相显示表头，四位数字显示0</w:t>
      </w:r>
      <w:r>
        <w:rPr>
          <w:vertAlign w:val="superscript"/>
        </w:rPr>
        <w:t>0</w:t>
      </w:r>
      <w:r>
        <w:t xml:space="preserve"> ~</w:t>
      </w:r>
      <w:r>
        <w:rPr>
          <w:rFonts w:hint="eastAsia"/>
        </w:rPr>
        <w:t>360</w:t>
      </w:r>
      <w:r>
        <w:rPr>
          <w:vertAlign w:val="superscript"/>
        </w:rPr>
        <w:t>0</w:t>
      </w:r>
      <w:r>
        <w:rPr>
          <w:rFonts w:hint="eastAsia"/>
        </w:rPr>
        <w:t>相角。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Ａ２．输出Ｖ相负载电流显示表头，３位半数字显示。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Ａ３．输出间U、</w:t>
      </w:r>
      <w:r>
        <w:t>W</w:t>
      </w:r>
      <w:r>
        <w:rPr>
          <w:rFonts w:hint="eastAsia"/>
        </w:rPr>
        <w:t>电压显示表头，３位半数字显示。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Ａ４．移相粗调旋钮，依面极刻度旋转移相。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Ａ５．相位表头复位键。按此键后可显示移相角度。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Ａ６．相位表头锁存键。调好移相角度不需变化时，按此键可锁表头数字。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Ａ７．电源开关，此键可切断或接通整机内部电源。</w:t>
      </w:r>
    </w:p>
    <w:p>
      <w:pPr>
        <w:spacing w:line="360" w:lineRule="auto"/>
        <w:ind w:left="720" w:hanging="720" w:hangingChars="300"/>
        <w:rPr>
          <w:rFonts w:hint="eastAsia"/>
        </w:rPr>
      </w:pPr>
      <w:r>
        <w:rPr>
          <w:rFonts w:hint="eastAsia"/>
        </w:rPr>
        <w:t>Ａ８．输出功能选择开关，开关拨向电压输出则输出三相电压</w:t>
      </w:r>
      <w:r>
        <w:t>U</w:t>
      </w:r>
      <w:r>
        <w:rPr>
          <w:rFonts w:hint="eastAsia" w:ascii="宋体" w:hAnsi="宋体"/>
        </w:rPr>
        <w:t>﹑</w:t>
      </w:r>
      <w:r>
        <w:t>V</w:t>
      </w:r>
      <w:r>
        <w:rPr>
          <w:rFonts w:hint="eastAsia" w:ascii="宋体" w:hAnsi="宋体"/>
        </w:rPr>
        <w:t>﹑</w:t>
      </w:r>
      <w:r>
        <w:t>W</w:t>
      </w:r>
      <w:r>
        <w:rPr>
          <w:rFonts w:hint="eastAsia"/>
        </w:rPr>
        <w:t>对应输入Ａ、Ｂ、Ｃ电源移相；开关拨向电流输出则可输出ＡＣ０～２０Ａ电流，对应Ｂ相输入移相。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Ａ９．移相细调选择按钮，根据标记可选择</w:t>
      </w:r>
      <w:r>
        <w:t>-3</w:t>
      </w:r>
      <w:r>
        <w:rPr>
          <w:vertAlign w:val="superscript"/>
        </w:rPr>
        <w:t>0</w:t>
      </w:r>
      <w:r>
        <w:t>~18</w:t>
      </w:r>
      <w:r>
        <w:rPr>
          <w:vertAlign w:val="superscript"/>
        </w:rPr>
        <w:t>0</w:t>
      </w:r>
      <w:r>
        <w:rPr>
          <w:rFonts w:hint="eastAsia"/>
        </w:rPr>
        <w:t>，</w:t>
      </w:r>
      <w:r>
        <w:t>12</w:t>
      </w:r>
      <w:r>
        <w:rPr>
          <w:vertAlign w:val="superscript"/>
        </w:rPr>
        <w:t>0</w:t>
      </w:r>
      <w:r>
        <w:t>~33</w:t>
      </w:r>
      <w:r>
        <w:rPr>
          <w:vertAlign w:val="superscript"/>
        </w:rPr>
        <w:t>0</w:t>
      </w:r>
      <w:r>
        <w:rPr>
          <w:rFonts w:hint="eastAsia"/>
        </w:rPr>
        <w:t>细调范围。</w:t>
      </w:r>
    </w:p>
    <w:p>
      <w:pPr>
        <w:spacing w:line="360" w:lineRule="auto"/>
        <w:ind w:left="960" w:hanging="960" w:hangingChars="400"/>
        <w:rPr>
          <w:rFonts w:hint="eastAsia"/>
        </w:rPr>
      </w:pPr>
      <w:r>
        <w:rPr>
          <w:rFonts w:hint="eastAsia"/>
        </w:rPr>
        <w:t>Ａ１０．输出电压调节旋钮、输出</w:t>
      </w:r>
      <w:r>
        <w:t>U</w:t>
      </w:r>
      <w:r>
        <w:rPr>
          <w:rFonts w:hint="eastAsia" w:ascii="宋体" w:hAnsi="宋体"/>
        </w:rPr>
        <w:t>﹑</w:t>
      </w:r>
      <w:r>
        <w:t>V</w:t>
      </w:r>
      <w:r>
        <w:rPr>
          <w:rFonts w:hint="eastAsia" w:ascii="宋体" w:hAnsi="宋体"/>
        </w:rPr>
        <w:t>﹑</w:t>
      </w:r>
      <w:r>
        <w:t>W</w:t>
      </w:r>
      <w:r>
        <w:rPr>
          <w:rFonts w:hint="eastAsia"/>
        </w:rPr>
        <w:t>三相由此旋钮一起同步调节，其中</w:t>
      </w:r>
      <w:r>
        <w:rPr>
          <w:rFonts w:hint="eastAsia" w:ascii="宋体" w:hAnsi="宋体"/>
        </w:rPr>
        <w:t>U</w:t>
      </w:r>
      <w:r>
        <w:rPr>
          <w:rFonts w:hint="eastAsia"/>
        </w:rPr>
        <w:t>、</w:t>
      </w:r>
      <w:r>
        <w:rPr>
          <w:rFonts w:hint="eastAsia" w:ascii="宋体" w:hAnsi="宋体"/>
        </w:rPr>
        <w:t>Ｗ</w:t>
      </w:r>
      <w:r>
        <w:rPr>
          <w:rFonts w:hint="eastAsia"/>
        </w:rPr>
        <w:t>之间电压由表头显示０</w:t>
      </w:r>
      <w:r>
        <w:rPr>
          <w:rFonts w:hint="eastAsia" w:ascii="宋体" w:hAnsi="宋体"/>
        </w:rPr>
        <w:t>Ｖ～</w:t>
      </w:r>
      <w:r>
        <w:rPr>
          <w:rFonts w:hint="eastAsia"/>
        </w:rPr>
        <w:t>３８０</w:t>
      </w:r>
      <w:r>
        <w:rPr>
          <w:rFonts w:hint="eastAsia" w:ascii="宋体" w:hAnsi="宋体"/>
        </w:rPr>
        <w:t>Ｖ</w:t>
      </w:r>
      <w:r>
        <w:rPr>
          <w:rFonts w:hint="eastAsia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Ａ１１．移相细调旋钮，此旋钮配合</w:t>
      </w:r>
      <w:r>
        <w:rPr>
          <w:rFonts w:hint="eastAsia" w:ascii="宋体" w:hAnsi="宋体"/>
        </w:rPr>
        <w:t>Ａ９</w:t>
      </w:r>
      <w:r>
        <w:rPr>
          <w:rFonts w:hint="eastAsia"/>
        </w:rPr>
        <w:t>可实现</w:t>
      </w:r>
      <w:r>
        <w:rPr>
          <w:rFonts w:hint="eastAsia" w:ascii="宋体" w:hAnsi="宋体"/>
        </w:rPr>
        <w:t>３０º</w:t>
      </w:r>
      <w:r>
        <w:rPr>
          <w:rFonts w:hint="eastAsia"/>
        </w:rPr>
        <w:t>范围移相调节。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Ｂ１．输入三相四线接线柱。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Ｂ２．机壳接地柱。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Ｂ３．Ｆ１、Ｆ２、Ｆ３是分别对应输入Ｃ、Ｂ、Ａ三相的保险座。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Ｂ４．输出三相四线接线柱。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Ｂ５．Ｆ４、Ｆ５、Ｆ６是分别对应输出</w:t>
      </w:r>
      <w:r>
        <w:rPr>
          <w:rFonts w:hint="eastAsia" w:ascii="宋体" w:hAnsi="宋体"/>
        </w:rPr>
        <w:t>Ｗ</w:t>
      </w:r>
      <w:r>
        <w:rPr>
          <w:rFonts w:hint="eastAsia"/>
        </w:rPr>
        <w:t>、</w:t>
      </w:r>
      <w:r>
        <w:rPr>
          <w:rFonts w:hint="eastAsia" w:ascii="宋体" w:hAnsi="宋体"/>
        </w:rPr>
        <w:t>Ｖ</w:t>
      </w:r>
      <w:r>
        <w:rPr>
          <w:rFonts w:hint="eastAsia"/>
        </w:rPr>
        <w:t>、</w:t>
      </w:r>
      <w:r>
        <w:rPr>
          <w:rFonts w:hint="eastAsia" w:ascii="宋体" w:hAnsi="宋体"/>
        </w:rPr>
        <w:t>U</w:t>
      </w:r>
      <w:r>
        <w:rPr>
          <w:rFonts w:hint="eastAsia"/>
        </w:rPr>
        <w:t>三相的保险座。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Ｂ６．电流输出接线柱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（二）使用方法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１．检查面板Ｂ３、Ｂ5各保险管是否完好。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２．关断本机电源开关Ａ７，将电压调节旋钮Ａ１０调至最低位，再接上面板Ｂ１三相四线Ａ、Ｂ、Ｃ、</w:t>
      </w:r>
      <w:r>
        <w:rPr>
          <w:rFonts w:hint="eastAsia" w:ascii="宋体" w:hAnsi="宋体"/>
        </w:rPr>
        <w:t>Ｏ</w:t>
      </w:r>
      <w:r>
        <w:rPr>
          <w:rFonts w:hint="eastAsia"/>
        </w:rPr>
        <w:t>输入电源。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３．接上面板Ｂ３电压输出</w:t>
      </w:r>
      <w:r>
        <w:rPr>
          <w:rFonts w:hint="eastAsia" w:ascii="宋体" w:hAnsi="宋体"/>
        </w:rPr>
        <w:t>U</w:t>
      </w:r>
      <w:r>
        <w:rPr>
          <w:rFonts w:hint="eastAsia"/>
        </w:rPr>
        <w:t>、</w:t>
      </w:r>
      <w:r>
        <w:rPr>
          <w:rFonts w:hint="eastAsia" w:ascii="宋体" w:hAnsi="宋体"/>
        </w:rPr>
        <w:t>Ｖ</w:t>
      </w:r>
      <w:r>
        <w:rPr>
          <w:rFonts w:hint="eastAsia"/>
        </w:rPr>
        <w:t>、</w:t>
      </w:r>
      <w:r>
        <w:rPr>
          <w:rFonts w:hint="eastAsia" w:ascii="宋体" w:hAnsi="宋体"/>
        </w:rPr>
        <w:t>Ｗ</w:t>
      </w:r>
      <w:r>
        <w:rPr>
          <w:rFonts w:hint="eastAsia"/>
        </w:rPr>
        <w:t>、</w:t>
      </w:r>
      <w:r>
        <w:rPr>
          <w:rFonts w:hint="eastAsia" w:ascii="宋体" w:hAnsi="宋体"/>
        </w:rPr>
        <w:t>Ｎ</w:t>
      </w:r>
      <w:r>
        <w:rPr>
          <w:rFonts w:hint="eastAsia"/>
        </w:rPr>
        <w:t>所需加负载，但负载功率不能超出本机最大输出功率。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４．合上外部闸刀，打开本机电源开关Ａ７，Ａ１、Ａ２、Ａ３三表头也均应点亮。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５．通电预热约半分钟后调节电压输出旋钮Ａ１０至所需值，三相移相电压输出</w:t>
      </w:r>
      <w:r>
        <w:rPr>
          <w:rFonts w:hint="eastAsia" w:ascii="宋体" w:hAnsi="宋体"/>
        </w:rPr>
        <w:t>U</w:t>
      </w:r>
      <w:r>
        <w:rPr>
          <w:rFonts w:hint="eastAsia"/>
        </w:rPr>
        <w:t>、</w:t>
      </w:r>
      <w:r>
        <w:rPr>
          <w:rFonts w:hint="eastAsia" w:ascii="宋体" w:hAnsi="宋体"/>
        </w:rPr>
        <w:t>Ｖ</w:t>
      </w:r>
      <w:r>
        <w:rPr>
          <w:rFonts w:hint="eastAsia"/>
        </w:rPr>
        <w:t>、</w:t>
      </w:r>
      <w:r>
        <w:rPr>
          <w:rFonts w:hint="eastAsia" w:ascii="宋体" w:hAnsi="宋体"/>
        </w:rPr>
        <w:t>Ｗ</w:t>
      </w:r>
      <w:r>
        <w:rPr>
          <w:rFonts w:hint="eastAsia"/>
        </w:rPr>
        <w:t>、</w:t>
      </w:r>
      <w:r>
        <w:rPr>
          <w:rFonts w:hint="eastAsia" w:ascii="宋体" w:hAnsi="宋体"/>
        </w:rPr>
        <w:t>Ｎ，其</w:t>
      </w:r>
      <w:r>
        <w:rPr>
          <w:rFonts w:hint="eastAsia"/>
        </w:rPr>
        <w:t>中</w:t>
      </w:r>
      <w:r>
        <w:rPr>
          <w:rFonts w:hint="eastAsia" w:ascii="宋体" w:hAnsi="宋体"/>
        </w:rPr>
        <w:t>U</w:t>
      </w:r>
      <w:r>
        <w:rPr>
          <w:rFonts w:hint="eastAsia"/>
        </w:rPr>
        <w:t>、</w:t>
      </w:r>
      <w:r>
        <w:rPr>
          <w:rFonts w:hint="eastAsia" w:ascii="宋体" w:hAnsi="宋体"/>
        </w:rPr>
        <w:t>Ｗ</w:t>
      </w:r>
      <w:r>
        <w:rPr>
          <w:rFonts w:hint="eastAsia"/>
        </w:rPr>
        <w:t>间电压由Ａ３表头显示，Ｖ相负载电流由Ａ２表头显示。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６．调节移相粗调旋钮Ａ４至所需移相角度大致档位，再调节移相细调旋钮Ａ１１，配合细调选择开关Ａ９（开关拨向上方，移相细调旋钮Ａ１１顺时针调节1圈移相15</w:t>
      </w:r>
      <w:r>
        <w:rPr>
          <w:vertAlign w:val="superscript"/>
        </w:rPr>
        <w:t>0</w:t>
      </w:r>
      <w:r>
        <w:rPr>
          <w:rFonts w:hint="eastAsia"/>
        </w:rPr>
        <w:t>，开关拨向下方，移相细调旋钮Ａ１１逆时针调节1圈移相15</w:t>
      </w:r>
      <w:r>
        <w:rPr>
          <w:vertAlign w:val="superscript"/>
        </w:rPr>
        <w:t>0</w:t>
      </w:r>
      <w:r>
        <w:rPr>
          <w:rFonts w:hint="eastAsia"/>
        </w:rPr>
        <w:t>），每当调节移相粗调旋钮Ａ４后，要将细调选择开关Ａ９拨向上方，移相细调旋钮Ａ１１顺时针调节相位表头显示相位增加。每档移相粗调，可实现</w:t>
      </w:r>
      <w:r>
        <w:t>0</w:t>
      </w:r>
      <w:r>
        <w:rPr>
          <w:vertAlign w:val="superscript"/>
        </w:rPr>
        <w:t>0</w:t>
      </w:r>
      <w:r>
        <w:t>~30</w:t>
      </w:r>
      <w:r>
        <w:rPr>
          <w:vertAlign w:val="superscript"/>
        </w:rPr>
        <w:t>0</w:t>
      </w:r>
      <w:r>
        <w:rPr>
          <w:rFonts w:hint="eastAsia"/>
        </w:rPr>
        <w:t>范围移相连续细调，其中可通过复位按钮Ａ５，由Ａ１表头显示移相角度，当调至所需移相角度时可按锁存Ａ６锁住Ａ１表头显示之值，当需重新显示移相角度时，按复位按钮Ａ５即可。</w:t>
      </w:r>
    </w:p>
    <w:p>
      <w:pPr>
        <w:pStyle w:val="2"/>
        <w:outlineLvl w:val="0"/>
        <w:rPr>
          <w:rFonts w:hint="eastAsia"/>
          <w:sz w:val="30"/>
          <w:szCs w:val="30"/>
        </w:rPr>
      </w:pPr>
      <w:bookmarkStart w:id="10" w:name="_Toc2419073"/>
      <w:bookmarkStart w:id="11" w:name="_Toc22944"/>
      <w:r>
        <w:rPr>
          <w:rFonts w:hint="eastAsia"/>
          <w:sz w:val="30"/>
          <w:szCs w:val="30"/>
        </w:rPr>
        <w:t>六．注意事项：</w:t>
      </w:r>
      <w:bookmarkEnd w:id="10"/>
      <w:bookmarkEnd w:id="11"/>
    </w:p>
    <w:p>
      <w:pPr>
        <w:spacing w:line="360" w:lineRule="auto"/>
        <w:rPr>
          <w:rFonts w:hint="eastAsia"/>
        </w:rPr>
      </w:pPr>
      <w:r>
        <w:rPr>
          <w:rFonts w:hint="eastAsia"/>
        </w:rPr>
        <w:t>１．本机输出Ｎ点不准与输入零线连在一起使用。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２．本机使用时保持强电状态，须注意安全，机壳接地柱必须接地。</w:t>
      </w:r>
    </w:p>
    <w:p>
      <w:pPr>
        <w:spacing w:line="360" w:lineRule="auto"/>
        <w:ind w:left="480" w:hanging="480" w:hangingChars="200"/>
        <w:rPr>
          <w:rFonts w:hint="eastAsia"/>
        </w:rPr>
      </w:pPr>
      <w:r>
        <w:rPr>
          <w:rFonts w:hint="eastAsia"/>
        </w:rPr>
        <w:t>３．本机所使用保险的熔丝均为５Ａ，作为短路和过载的保护，使用时必须符合规定。</w:t>
      </w:r>
    </w:p>
    <w:p>
      <w:pPr>
        <w:spacing w:line="360" w:lineRule="auto"/>
        <w:ind w:left="480" w:hanging="480" w:hangingChars="200"/>
        <w:rPr>
          <w:rFonts w:hint="eastAsia"/>
        </w:rPr>
      </w:pPr>
      <w:r>
        <w:rPr>
          <w:rFonts w:hint="eastAsia"/>
        </w:rPr>
        <w:t>４．当环境干扰较大时，如让移相器无输出而Ａ２、Ａ３表头不为０，记下此数，在　测定结果中减去此值即可。</w:t>
      </w:r>
    </w:p>
    <w:p>
      <w:pPr>
        <w:spacing w:line="360" w:lineRule="auto"/>
        <w:ind w:left="480" w:hanging="480" w:hangingChars="200"/>
        <w:rPr>
          <w:rFonts w:hint="eastAsia"/>
        </w:rPr>
      </w:pPr>
      <w:r>
        <w:rPr>
          <w:rFonts w:hint="eastAsia"/>
        </w:rPr>
        <w:t>５．打开电源开关后，若无任何显示，应立即断电，请先检查输入保险是否完好，再检查外部输入的三相四线是否连接好，如还无任何显示，请与本公司联系。</w:t>
      </w:r>
    </w:p>
    <w:p>
      <w:pPr>
        <w:spacing w:line="360" w:lineRule="auto"/>
        <w:ind w:left="480" w:hanging="480" w:hangingChars="200"/>
        <w:rPr>
          <w:rFonts w:hint="eastAsia"/>
        </w:rPr>
      </w:pPr>
    </w:p>
    <w:p>
      <w:pPr>
        <w:spacing w:line="360" w:lineRule="auto"/>
        <w:ind w:left="480" w:hanging="480" w:hangingChars="200"/>
        <w:rPr>
          <w:rFonts w:hint="eastAsia"/>
        </w:rPr>
      </w:pPr>
      <w:bookmarkStart w:id="25" w:name="_GoBack"/>
      <w:bookmarkEnd w:id="25"/>
    </w:p>
    <w:p>
      <w:pPr>
        <w:pStyle w:val="2"/>
        <w:outlineLvl w:val="0"/>
        <w:rPr>
          <w:rFonts w:hint="eastAsia"/>
          <w:sz w:val="30"/>
          <w:szCs w:val="30"/>
        </w:rPr>
      </w:pPr>
      <w:bookmarkStart w:id="12" w:name="_Toc2419074"/>
      <w:bookmarkStart w:id="13" w:name="_Toc8951"/>
      <w:bookmarkStart w:id="14" w:name="_Toc525620565"/>
      <w:bookmarkStart w:id="15" w:name="_Toc525621261"/>
      <w:r>
        <w:rPr>
          <w:rFonts w:hint="eastAsia"/>
          <w:sz w:val="30"/>
          <w:szCs w:val="30"/>
        </w:rPr>
        <w:t>七、保养、维修</w:t>
      </w:r>
      <w:bookmarkEnd w:id="12"/>
      <w:bookmarkEnd w:id="13"/>
      <w:bookmarkEnd w:id="14"/>
      <w:bookmarkEnd w:id="15"/>
    </w:p>
    <w:p>
      <w:pPr>
        <w:spacing w:line="360" w:lineRule="auto"/>
        <w:rPr>
          <w:rFonts w:hint="eastAsia"/>
        </w:rPr>
      </w:pPr>
      <w:r>
        <w:rPr>
          <w:rFonts w:hint="eastAsia"/>
        </w:rPr>
        <w:t>１．验证设备的可用性</w:t>
      </w:r>
    </w:p>
    <w:p>
      <w:pPr>
        <w:spacing w:line="360" w:lineRule="auto"/>
        <w:rPr>
          <w:rFonts w:hint="eastAsia" w:ascii="宋体"/>
        </w:rPr>
      </w:pPr>
      <w:r>
        <w:rPr>
          <w:rFonts w:hint="eastAsia" w:ascii="宋体"/>
        </w:rPr>
        <w:t xml:space="preserve">    仪器在使用前首先观察仪器外观是否有破损。通电后检查仪器表头是否有显示，显示是否完整，对长期没有使用的仪器还应检查其输出部分接线柱是否锈蚀、老化现象，否则应及时清理完好再使用。使用时请参照“使用操作”方法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２．设备的保养</w:t>
      </w:r>
    </w:p>
    <w:p>
      <w:pPr>
        <w:spacing w:line="360" w:lineRule="auto"/>
        <w:rPr>
          <w:rFonts w:hint="eastAsia" w:ascii="宋体"/>
        </w:rPr>
      </w:pPr>
      <w:r>
        <w:rPr>
          <w:rFonts w:hint="eastAsia" w:ascii="宋体"/>
        </w:rPr>
        <w:t xml:space="preserve">    每次完成试验后，清整仪器接线柱上的连线，关闭电源，断开电源插头，盖上机箱盖，放置在干燥无尘、通风无腐蚀性气体的室内。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３．保险管的更换方法</w:t>
      </w:r>
    </w:p>
    <w:p>
      <w:pPr>
        <w:spacing w:line="360" w:lineRule="auto"/>
        <w:ind w:firstLine="480"/>
        <w:rPr>
          <w:rFonts w:hint="eastAsia" w:ascii="宋体"/>
        </w:rPr>
      </w:pPr>
      <w:r>
        <w:rPr>
          <w:rFonts w:hint="eastAsia" w:ascii="宋体"/>
        </w:rPr>
        <w:t>仪器的保险管与仪器的电源插座连为一体，更换时首先应拔掉电源线，用小一字改锥从上方拨出保险盒。</w:t>
      </w:r>
    </w:p>
    <w:p>
      <w:pPr>
        <w:spacing w:line="360" w:lineRule="auto"/>
        <w:ind w:firstLine="480"/>
        <w:rPr>
          <w:rFonts w:hint="eastAsia" w:ascii="宋体"/>
        </w:rPr>
      </w:pPr>
    </w:p>
    <w:p>
      <w:pPr>
        <w:pStyle w:val="2"/>
        <w:outlineLvl w:val="0"/>
        <w:rPr>
          <w:rFonts w:hint="eastAsia"/>
          <w:sz w:val="30"/>
          <w:szCs w:val="30"/>
        </w:rPr>
      </w:pPr>
      <w:bookmarkStart w:id="16" w:name="_Toc525621262"/>
      <w:bookmarkStart w:id="17" w:name="_Toc9584"/>
      <w:bookmarkStart w:id="18" w:name="_Toc525620566"/>
      <w:bookmarkStart w:id="19" w:name="_Toc2419075"/>
      <w:r>
        <w:rPr>
          <w:rFonts w:hint="eastAsia"/>
          <w:sz w:val="30"/>
          <w:szCs w:val="30"/>
        </w:rPr>
        <w:t>八、运输、贮存</w:t>
      </w:r>
      <w:bookmarkEnd w:id="16"/>
      <w:bookmarkEnd w:id="17"/>
      <w:bookmarkEnd w:id="18"/>
      <w:bookmarkEnd w:id="19"/>
    </w:p>
    <w:p>
      <w:pPr>
        <w:spacing w:line="360" w:lineRule="auto"/>
        <w:rPr>
          <w:rFonts w:hint="eastAsia"/>
        </w:rPr>
      </w:pPr>
      <w:r>
        <w:rPr>
          <w:rFonts w:hint="eastAsia"/>
        </w:rPr>
        <w:t>■运输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设备需要运输时，建议使用本公司仪器包装木箱和减震物品，以免在运输途中造成不必要的损坏，给您造成不必要的损失。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设备在运输途中不使用木箱时，不允许堆码排放。使用本公司仪器包装箱时允许最高堆码层数为二层。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设备运输时，面板应朝上。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■贮存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设备应放置在干燥无尘、通风无腐蚀性气体的室内。在没有木箱包装的情况下，不允许堆码排放。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设备如果长期不使用，放置时在设备的底部垫防潮物品，以防止设备受潮。</w:t>
      </w:r>
    </w:p>
    <w:p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设备贮存时，面板应朝上。</w:t>
      </w:r>
    </w:p>
    <w:p>
      <w:pPr>
        <w:spacing w:line="360" w:lineRule="auto"/>
        <w:ind w:firstLine="480"/>
        <w:rPr>
          <w:rFonts w:hint="eastAsia"/>
        </w:rPr>
      </w:pPr>
    </w:p>
    <w:p>
      <w:pPr>
        <w:pStyle w:val="2"/>
        <w:numPr>
          <w:ilvl w:val="0"/>
          <w:numId w:val="4"/>
        </w:numPr>
        <w:outlineLvl w:val="0"/>
        <w:rPr>
          <w:rFonts w:hint="eastAsia"/>
          <w:sz w:val="30"/>
          <w:szCs w:val="30"/>
        </w:rPr>
      </w:pPr>
      <w:bookmarkStart w:id="20" w:name="_Toc525620567"/>
      <w:bookmarkStart w:id="21" w:name="_Toc525621263"/>
      <w:bookmarkStart w:id="22" w:name="_Toc12663"/>
      <w:bookmarkStart w:id="23" w:name="_Toc2419076"/>
      <w:r>
        <w:rPr>
          <w:rFonts w:hint="eastAsia"/>
          <w:sz w:val="30"/>
          <w:szCs w:val="30"/>
        </w:rPr>
        <w:t>开箱及检查</w:t>
      </w:r>
      <w:bookmarkEnd w:id="20"/>
      <w:bookmarkEnd w:id="21"/>
      <w:bookmarkEnd w:id="22"/>
      <w:bookmarkEnd w:id="23"/>
    </w:p>
    <w:p>
      <w:pPr>
        <w:numPr>
          <w:ilvl w:val="0"/>
          <w:numId w:val="0"/>
        </w:num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■开箱注意事项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开箱前请确定设备外包装上的箭头标志应朝上，如果不朝上请确认在箭头朝上时开箱。</w:t>
      </w:r>
    </w:p>
    <w:p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开箱时请注意不要用力敲打，以免损坏设备。开箱取出设备，并保留设备外包装和减震物品，既方便了您今后在运输和贮存时使用，又起到了保护环境的作用。</w:t>
      </w:r>
    </w:p>
    <w:p>
      <w:pPr>
        <w:spacing w:line="360" w:lineRule="auto"/>
        <w:ind w:firstLine="480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■检查内容</w:t>
      </w:r>
    </w:p>
    <w:p>
      <w:pPr>
        <w:spacing w:line="360" w:lineRule="auto"/>
        <w:ind w:firstLine="480"/>
        <w:rPr>
          <w:rFonts w:hint="eastAsia" w:ascii="宋体"/>
        </w:rPr>
      </w:pPr>
      <w:r>
        <w:rPr>
          <w:rFonts w:hint="eastAsia" w:ascii="宋体"/>
        </w:rPr>
        <w:t>开箱后取出设备，依照装箱单清点设备和配件。如发现短少，请立即与本公司联系，我公司将尽快及时为您提供服务。</w:t>
      </w:r>
    </w:p>
    <w:p>
      <w:pPr>
        <w:spacing w:line="360" w:lineRule="auto"/>
        <w:rPr>
          <w:rFonts w:hint="eastAsia"/>
          <w:bCs/>
        </w:rPr>
      </w:pPr>
    </w:p>
    <w:p>
      <w:pPr>
        <w:numPr>
          <w:numId w:val="0"/>
        </w:numPr>
        <w:spacing w:line="360" w:lineRule="auto"/>
        <w:outlineLvl w:val="0"/>
        <w:rPr>
          <w:rFonts w:hint="eastAsia"/>
          <w:b/>
          <w:bCs w:val="0"/>
          <w:sz w:val="32"/>
          <w:szCs w:val="32"/>
          <w:lang w:eastAsia="zh-CN"/>
        </w:rPr>
      </w:pPr>
      <w:bookmarkStart w:id="24" w:name="_Toc17376"/>
      <w:r>
        <w:rPr>
          <w:rFonts w:hint="eastAsia"/>
          <w:b/>
          <w:bCs w:val="0"/>
          <w:sz w:val="30"/>
          <w:szCs w:val="30"/>
          <w:lang w:eastAsia="zh-CN"/>
        </w:rPr>
        <w:t>十、装箱清单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1、仪器主机                               １台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2、电源线                                 １根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3、配套电源插座                            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4、产品使用说明书                         １本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5、合格证                                 １张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6、保险管                                  5个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134" w:bottom="1440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left"/>
    </w:pPr>
    <w:r>
      <w:rPr>
        <w:rFonts w:hint="eastAsia" w:ascii="宋体" w:hAnsi="宋体"/>
        <w:sz w:val="21"/>
        <w:szCs w:val="21"/>
      </w:rPr>
      <w:t xml:space="preserve">YTC1630 数字式三相移相器      </w:t>
    </w:r>
    <w:r>
      <w:rPr>
        <w:rFonts w:hint="eastAsia" w:ascii="宋体" w:hAnsi="宋体"/>
        <w:sz w:val="21"/>
        <w:szCs w:val="21"/>
        <w:lang w:val="en-US" w:eastAsia="zh-CN"/>
      </w:rPr>
      <w:t xml:space="preserve">      </w:t>
    </w:r>
    <w:r>
      <w:rPr>
        <w:rFonts w:hint="eastAsia" w:ascii="宋体" w:hAnsi="宋体"/>
        <w:sz w:val="21"/>
        <w:szCs w:val="21"/>
      </w:rPr>
      <w:t xml:space="preserve">www.hb1000kv.com    </w:t>
    </w:r>
    <w:r>
      <w:rPr>
        <w:rFonts w:hint="eastAsia" w:ascii="宋体" w:hAnsi="宋体"/>
        <w:sz w:val="21"/>
        <w:szCs w:val="21"/>
        <w:lang w:val="en-US" w:eastAsia="zh-CN"/>
      </w:rPr>
      <w:t xml:space="preserve">    </w:t>
    </w:r>
    <w:r>
      <w:rPr>
        <w:rFonts w:hint="eastAsia" w:ascii="宋体" w:hAnsi="宋体"/>
        <w:sz w:val="21"/>
        <w:szCs w:val="21"/>
      </w:rPr>
      <w:t xml:space="preserve">   湖北仪天成电力设备有限公司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FB1F2"/>
    <w:multiLevelType w:val="singleLevel"/>
    <w:tmpl w:val="CF8FB1F2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210613B8"/>
    <w:multiLevelType w:val="multilevel"/>
    <w:tmpl w:val="210613B8"/>
    <w:lvl w:ilvl="0" w:tentative="0">
      <w:start w:val="27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58252BF4"/>
    <w:multiLevelType w:val="singleLevel"/>
    <w:tmpl w:val="58252BF4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33673"/>
    <w:rsid w:val="23F76197"/>
    <w:rsid w:val="27731221"/>
    <w:rsid w:val="2E163E2F"/>
    <w:rsid w:val="313F3214"/>
    <w:rsid w:val="42D370B4"/>
    <w:rsid w:val="458E4C97"/>
    <w:rsid w:val="6F9D3B32"/>
    <w:rsid w:val="7A1F6299"/>
    <w:rsid w:val="7B957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uppressLineNumbers/>
      <w:autoSpaceDE w:val="0"/>
      <w:autoSpaceDN w:val="0"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image" Target="media/image3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2018-06-26T02:32:09Z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